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EC" w:rsidRPr="006145C2" w:rsidRDefault="00330FEC" w:rsidP="006145C2">
      <w:pPr>
        <w:jc w:val="both"/>
        <w:rPr>
          <w:b/>
          <w:sz w:val="24"/>
          <w:szCs w:val="24"/>
        </w:rPr>
      </w:pPr>
    </w:p>
    <w:p w:rsidR="00F83A44" w:rsidRPr="00330FEC" w:rsidRDefault="00330FEC" w:rsidP="00FD2B09">
      <w:pPr>
        <w:jc w:val="center"/>
        <w:rPr>
          <w:b/>
          <w:sz w:val="24"/>
          <w:szCs w:val="24"/>
        </w:rPr>
      </w:pPr>
      <w:r w:rsidRPr="00330FEC">
        <w:rPr>
          <w:b/>
          <w:sz w:val="24"/>
          <w:szCs w:val="24"/>
        </w:rPr>
        <w:t>ANEXO</w:t>
      </w:r>
      <w:r w:rsidR="00FD2B09">
        <w:rPr>
          <w:b/>
          <w:sz w:val="24"/>
          <w:szCs w:val="24"/>
        </w:rPr>
        <w:t xml:space="preserve"> N° 2</w:t>
      </w:r>
      <w:r w:rsidRPr="00330FEC">
        <w:rPr>
          <w:b/>
          <w:sz w:val="24"/>
          <w:szCs w:val="24"/>
        </w:rPr>
        <w:t xml:space="preserve"> AL REGLAMENTO DE EVALUACIÓN 2026</w:t>
      </w:r>
    </w:p>
    <w:p w:rsidR="00F83A44" w:rsidRDefault="00A90BF0" w:rsidP="00FD2B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</w:t>
      </w:r>
      <w:r w:rsidR="00185C05">
        <w:rPr>
          <w:b/>
          <w:sz w:val="24"/>
          <w:szCs w:val="24"/>
        </w:rPr>
        <w:t xml:space="preserve"> PARA APLICACIÓN DE PRUEBAS A ESTUDIANTES CON NEE</w:t>
      </w:r>
    </w:p>
    <w:p w:rsidR="00185C05" w:rsidRPr="00185C05" w:rsidRDefault="00185C05" w:rsidP="00FD2B09">
      <w:pPr>
        <w:jc w:val="center"/>
        <w:rPr>
          <w:b/>
          <w:sz w:val="24"/>
          <w:szCs w:val="24"/>
        </w:rPr>
      </w:pPr>
      <w:r w:rsidRPr="00185C05">
        <w:rPr>
          <w:b/>
          <w:sz w:val="24"/>
          <w:szCs w:val="24"/>
        </w:rPr>
        <w:t>Complementa Art 4.7.8  letra e) – referente a evaluaciones a estudiantes con NEE</w:t>
      </w:r>
    </w:p>
    <w:p w:rsidR="00A90BF0" w:rsidRDefault="00A90BF0" w:rsidP="00A90BF0">
      <w:pPr>
        <w:jc w:val="both"/>
        <w:rPr>
          <w:b/>
          <w:sz w:val="24"/>
          <w:szCs w:val="24"/>
        </w:rPr>
      </w:pPr>
    </w:p>
    <w:p w:rsidR="00185C05" w:rsidRDefault="00A90BF0" w:rsidP="005B4BF9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Primero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En general, t</w:t>
      </w:r>
      <w:r w:rsidRPr="00A90BF0">
        <w:rPr>
          <w:sz w:val="24"/>
          <w:szCs w:val="24"/>
        </w:rPr>
        <w:t xml:space="preserve">odas las evaluaciones de los estudiantes con </w:t>
      </w:r>
      <w:r>
        <w:rPr>
          <w:sz w:val="24"/>
          <w:szCs w:val="24"/>
        </w:rPr>
        <w:t xml:space="preserve">y sin </w:t>
      </w:r>
      <w:r w:rsidR="005B4BF9">
        <w:rPr>
          <w:sz w:val="24"/>
          <w:szCs w:val="24"/>
        </w:rPr>
        <w:t>NEE deberán ser aplicadas dentro</w:t>
      </w:r>
      <w:r w:rsidRPr="00A90BF0">
        <w:rPr>
          <w:sz w:val="24"/>
          <w:szCs w:val="24"/>
        </w:rPr>
        <w:t xml:space="preserve"> el aula</w:t>
      </w:r>
      <w:r>
        <w:rPr>
          <w:sz w:val="24"/>
          <w:szCs w:val="24"/>
        </w:rPr>
        <w:t xml:space="preserve">, </w:t>
      </w:r>
      <w:r w:rsidR="005B4BF9">
        <w:rPr>
          <w:sz w:val="24"/>
          <w:szCs w:val="24"/>
        </w:rPr>
        <w:t>en horario de la asignatura implicada.  P</w:t>
      </w:r>
      <w:r>
        <w:rPr>
          <w:sz w:val="24"/>
          <w:szCs w:val="24"/>
        </w:rPr>
        <w:t xml:space="preserve">ara ello, cada docente debe elaborar dos instrumentos con los mismos objetivos de </w:t>
      </w:r>
      <w:r w:rsidR="00D2476F">
        <w:rPr>
          <w:sz w:val="24"/>
          <w:szCs w:val="24"/>
        </w:rPr>
        <w:t xml:space="preserve">aprendizajes </w:t>
      </w:r>
      <w:r>
        <w:rPr>
          <w:sz w:val="24"/>
          <w:szCs w:val="24"/>
        </w:rPr>
        <w:t xml:space="preserve"> y lo trabajado en clases; uno para estudiantes con NEE y otro para el resto del curso</w:t>
      </w:r>
      <w:r w:rsidR="00E17455">
        <w:rPr>
          <w:sz w:val="24"/>
          <w:szCs w:val="24"/>
        </w:rPr>
        <w:t xml:space="preserve">, de manera tal que los tiempos de aplicación para ambos grupos coincidan, </w:t>
      </w:r>
      <w:r w:rsidR="00C277E9">
        <w:rPr>
          <w:sz w:val="24"/>
          <w:szCs w:val="24"/>
        </w:rPr>
        <w:t xml:space="preserve"> garantizando</w:t>
      </w:r>
      <w:r w:rsidR="00E17455">
        <w:rPr>
          <w:sz w:val="24"/>
          <w:szCs w:val="24"/>
        </w:rPr>
        <w:t xml:space="preserve"> un clima de aula adecuado para todos los estudiantes</w:t>
      </w:r>
    </w:p>
    <w:p w:rsidR="00D92900" w:rsidRDefault="005B4BF9" w:rsidP="00D2476F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Segundo</w:t>
      </w:r>
      <w:r w:rsidR="00820BCA">
        <w:rPr>
          <w:b/>
          <w:sz w:val="24"/>
          <w:szCs w:val="24"/>
        </w:rPr>
        <w:tab/>
      </w:r>
      <w:r w:rsidR="00185C05">
        <w:rPr>
          <w:sz w:val="24"/>
          <w:szCs w:val="24"/>
        </w:rPr>
        <w:t>Para aquellos estudiantes que tienen alguna condición diagnosticada debidamente y que requieran adecuaciones curriculares</w:t>
      </w:r>
      <w:r>
        <w:rPr>
          <w:sz w:val="24"/>
          <w:szCs w:val="24"/>
        </w:rPr>
        <w:t xml:space="preserve"> según establecido por el equipo técnico del establecimiento, considerando también los informes de especialistas externos</w:t>
      </w:r>
      <w:r w:rsidR="00185C0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185C05">
        <w:rPr>
          <w:sz w:val="24"/>
          <w:szCs w:val="24"/>
        </w:rPr>
        <w:t xml:space="preserve">éstas serán elaboradas en conjunto entre la Educadora Diferencial de la Jornada y cada docente de asignatura implicada, </w:t>
      </w:r>
      <w:r w:rsidR="00D2476F">
        <w:rPr>
          <w:sz w:val="24"/>
          <w:szCs w:val="24"/>
        </w:rPr>
        <w:t xml:space="preserve">en ciertas condiciones se podrá requerir además </w:t>
      </w:r>
      <w:r w:rsidR="00185C05">
        <w:rPr>
          <w:sz w:val="24"/>
          <w:szCs w:val="24"/>
        </w:rPr>
        <w:t>el PACI.  Ambos documentos deberán ser visados por UTP para su implementación.</w:t>
      </w:r>
    </w:p>
    <w:p w:rsidR="00192876" w:rsidRDefault="00192876" w:rsidP="00D2476F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Tercero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No obstante el punto anterior, la Unidad Técnico Pedagógica, y en consulta con otros profesionales del establecimiento, podrá autorizar la aplicación de evaluaciones fuera del aula, basadas en informes médicos de especialista</w:t>
      </w:r>
      <w:r w:rsidR="008F6769">
        <w:rPr>
          <w:sz w:val="24"/>
          <w:szCs w:val="24"/>
        </w:rPr>
        <w:t>s</w:t>
      </w:r>
      <w:r>
        <w:rPr>
          <w:sz w:val="24"/>
          <w:szCs w:val="24"/>
        </w:rPr>
        <w:t xml:space="preserve"> tratante </w:t>
      </w:r>
      <w:r w:rsidR="008F6769">
        <w:rPr>
          <w:sz w:val="24"/>
          <w:szCs w:val="24"/>
        </w:rPr>
        <w:t>y la opinión</w:t>
      </w:r>
      <w:r>
        <w:rPr>
          <w:sz w:val="24"/>
          <w:szCs w:val="24"/>
        </w:rPr>
        <w:t xml:space="preserve"> de especialistas internos</w:t>
      </w:r>
      <w:r w:rsidR="008F6769">
        <w:rPr>
          <w:sz w:val="24"/>
          <w:szCs w:val="24"/>
        </w:rPr>
        <w:t xml:space="preserve"> que atiendan al estudiante.</w:t>
      </w:r>
    </w:p>
    <w:p w:rsidR="00192876" w:rsidRPr="00192876" w:rsidRDefault="00192876" w:rsidP="00D2476F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Cuarto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La Unidad Técnico Pedagógica, elaborará un listado con los estudiantes autorizados a rendir evaluaciones fuera del aula y los distribuirá con los docentes que le imparten clases y con el Equipo Multidisciplinario del establecimiento</w:t>
      </w:r>
    </w:p>
    <w:p w:rsidR="0044045A" w:rsidRDefault="008F6769" w:rsidP="00967DCF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Quinto</w:t>
      </w:r>
      <w:r w:rsidR="00D92900">
        <w:rPr>
          <w:sz w:val="24"/>
          <w:szCs w:val="24"/>
        </w:rPr>
        <w:tab/>
        <w:t>Cualquiera se</w:t>
      </w:r>
      <w:r w:rsidR="00330FEC">
        <w:rPr>
          <w:sz w:val="24"/>
          <w:szCs w:val="24"/>
        </w:rPr>
        <w:t>a</w:t>
      </w:r>
      <w:r w:rsidR="00D92900">
        <w:rPr>
          <w:sz w:val="24"/>
          <w:szCs w:val="24"/>
        </w:rPr>
        <w:t xml:space="preserve"> la </w:t>
      </w:r>
      <w:r w:rsidR="00330FEC">
        <w:rPr>
          <w:sz w:val="24"/>
          <w:szCs w:val="24"/>
        </w:rPr>
        <w:t>estrategia</w:t>
      </w:r>
      <w:r w:rsidR="00D92900">
        <w:rPr>
          <w:sz w:val="24"/>
          <w:szCs w:val="24"/>
        </w:rPr>
        <w:t xml:space="preserve"> de los puntos anteriores aplicada a un estudiante</w:t>
      </w:r>
      <w:r w:rsidR="00330FEC">
        <w:rPr>
          <w:sz w:val="24"/>
          <w:szCs w:val="24"/>
        </w:rPr>
        <w:t xml:space="preserve"> con NEE</w:t>
      </w:r>
      <w:r w:rsidR="00D92900">
        <w:rPr>
          <w:sz w:val="24"/>
          <w:szCs w:val="24"/>
        </w:rPr>
        <w:t>, ésta deberá quedar claramente registrada en su hoja de vida en el libro de clases y además registrada con detalle en la bitácora que tiene cada docente para este grupo de alumnos.</w:t>
      </w:r>
    </w:p>
    <w:p w:rsidR="00E21850" w:rsidRPr="003021D3" w:rsidRDefault="008F6769" w:rsidP="003021D3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Sexto</w:t>
      </w:r>
      <w:r w:rsidR="0044045A">
        <w:rPr>
          <w:sz w:val="24"/>
          <w:szCs w:val="24"/>
        </w:rPr>
        <w:tab/>
        <w:t>Cualquier situación excepcional referente al presente protocolo, será revisada, analizada y resuelta por la UTP, con previa consulta a otros profesionales interno</w:t>
      </w:r>
      <w:r w:rsidR="008F0B63">
        <w:rPr>
          <w:sz w:val="24"/>
          <w:szCs w:val="24"/>
        </w:rPr>
        <w:t>s</w:t>
      </w:r>
      <w:r w:rsidR="0044045A">
        <w:rPr>
          <w:sz w:val="24"/>
          <w:szCs w:val="24"/>
        </w:rPr>
        <w:t xml:space="preserve"> y al</w:t>
      </w:r>
      <w:r w:rsidR="00C25861">
        <w:rPr>
          <w:sz w:val="24"/>
          <w:szCs w:val="24"/>
        </w:rPr>
        <w:t xml:space="preserve"> </w:t>
      </w:r>
      <w:r w:rsidR="0044045A">
        <w:rPr>
          <w:sz w:val="24"/>
          <w:szCs w:val="24"/>
        </w:rPr>
        <w:t>Equipo de Gestión</w:t>
      </w:r>
    </w:p>
    <w:p w:rsidR="00E21850" w:rsidRDefault="00E21850" w:rsidP="00D92900">
      <w:pPr>
        <w:widowControl w:val="0"/>
        <w:spacing w:after="0"/>
        <w:jc w:val="both"/>
        <w:rPr>
          <w:color w:val="003300"/>
          <w:sz w:val="26"/>
          <w:szCs w:val="26"/>
        </w:rPr>
      </w:pPr>
    </w:p>
    <w:p w:rsidR="00E21850" w:rsidRDefault="00E21850" w:rsidP="00D92900">
      <w:pPr>
        <w:widowControl w:val="0"/>
        <w:spacing w:after="0"/>
        <w:jc w:val="both"/>
        <w:rPr>
          <w:color w:val="003300"/>
          <w:sz w:val="26"/>
          <w:szCs w:val="26"/>
        </w:rPr>
      </w:pPr>
    </w:p>
    <w:p w:rsidR="00D92900" w:rsidRDefault="00D92900" w:rsidP="00D92900">
      <w:pPr>
        <w:widowControl w:val="0"/>
        <w:spacing w:after="0"/>
        <w:rPr>
          <w:color w:val="003300"/>
          <w:sz w:val="24"/>
          <w:szCs w:val="24"/>
        </w:rPr>
      </w:pPr>
      <w:r>
        <w:rPr>
          <w:color w:val="003300"/>
          <w:sz w:val="24"/>
          <w:szCs w:val="24"/>
        </w:rPr>
        <w:t>______________________________                     _____________________________</w:t>
      </w:r>
    </w:p>
    <w:p w:rsidR="00D92900" w:rsidRDefault="00330FEC" w:rsidP="00330FEC">
      <w:pPr>
        <w:widowControl w:val="0"/>
        <w:spacing w:after="0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         </w:t>
      </w:r>
      <w:r w:rsidR="00D92900">
        <w:rPr>
          <w:b/>
          <w:bCs/>
          <w:color w:val="003300"/>
          <w:sz w:val="24"/>
          <w:szCs w:val="24"/>
        </w:rPr>
        <w:t>NERY BARROSO URRA</w:t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  <w:t xml:space="preserve"> MANUEL ZUÑIGA PINO</w:t>
      </w:r>
    </w:p>
    <w:p w:rsidR="00D92900" w:rsidRDefault="00D92900" w:rsidP="00D92900">
      <w:pPr>
        <w:widowControl w:val="0"/>
        <w:spacing w:after="0"/>
        <w:ind w:firstLine="708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        Jefe UTP</w:t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  <w:t>Jefe UTP</w:t>
      </w:r>
    </w:p>
    <w:p w:rsidR="00D92900" w:rsidRPr="004F0858" w:rsidRDefault="00D92900" w:rsidP="00D92900">
      <w:pPr>
        <w:widowControl w:val="0"/>
        <w:spacing w:after="0"/>
        <w:ind w:firstLine="708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1° a 6° Año Básico</w:t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  <w:t xml:space="preserve">               7° Básico a 4° Media</w:t>
      </w: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center"/>
        <w:rPr>
          <w:color w:val="003300"/>
          <w:sz w:val="24"/>
          <w:szCs w:val="24"/>
          <w:u w:val="single"/>
        </w:rPr>
      </w:pPr>
      <w:r>
        <w:rPr>
          <w:color w:val="003300"/>
          <w:sz w:val="24"/>
          <w:szCs w:val="24"/>
          <w:u w:val="single"/>
        </w:rPr>
        <w:t>_______________________________</w:t>
      </w:r>
    </w:p>
    <w:p w:rsidR="00D92900" w:rsidRDefault="00D92900" w:rsidP="00D92900">
      <w:pPr>
        <w:widowControl w:val="0"/>
        <w:spacing w:after="0" w:line="240" w:lineRule="auto"/>
        <w:jc w:val="center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>RICARDO GUZMÁN SIERRA</w:t>
      </w:r>
    </w:p>
    <w:p w:rsidR="00D92900" w:rsidRDefault="00D92900" w:rsidP="00D92900">
      <w:pPr>
        <w:widowControl w:val="0"/>
        <w:spacing w:after="0" w:line="206" w:lineRule="auto"/>
        <w:jc w:val="center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>Director</w:t>
      </w:r>
    </w:p>
    <w:p w:rsidR="00185C05" w:rsidRDefault="00185C05" w:rsidP="00A90BF0">
      <w:pPr>
        <w:ind w:left="1416" w:hanging="1416"/>
        <w:jc w:val="both"/>
        <w:rPr>
          <w:sz w:val="24"/>
          <w:szCs w:val="24"/>
        </w:rPr>
      </w:pPr>
    </w:p>
    <w:p w:rsidR="00622225" w:rsidRPr="00330FEC" w:rsidRDefault="00622225" w:rsidP="00330FEC">
      <w:pPr>
        <w:jc w:val="both"/>
        <w:rPr>
          <w:b/>
          <w:sz w:val="24"/>
          <w:szCs w:val="24"/>
        </w:rPr>
      </w:pPr>
    </w:p>
    <w:sectPr w:rsidR="00622225" w:rsidRPr="00330FEC" w:rsidSect="00491889">
      <w:headerReference w:type="default" r:id="rId7"/>
      <w:footerReference w:type="default" r:id="rId8"/>
      <w:pgSz w:w="12240" w:h="20160" w:code="5"/>
      <w:pgMar w:top="720" w:right="1041" w:bottom="90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6AA" w:rsidRDefault="002776AA" w:rsidP="005E4D3E">
      <w:pPr>
        <w:spacing w:after="0" w:line="240" w:lineRule="auto"/>
      </w:pPr>
      <w:r>
        <w:separator/>
      </w:r>
    </w:p>
  </w:endnote>
  <w:endnote w:type="continuationSeparator" w:id="1">
    <w:p w:rsidR="002776AA" w:rsidRDefault="002776AA" w:rsidP="005E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51"/>
      <w:gridCol w:w="9088"/>
    </w:tblGrid>
    <w:tr w:rsidR="00035D3A">
      <w:tc>
        <w:tcPr>
          <w:tcW w:w="918" w:type="dxa"/>
        </w:tcPr>
        <w:p w:rsidR="00035D3A" w:rsidRPr="002E0FF0" w:rsidRDefault="00C73CB7" w:rsidP="005E4D3E">
          <w:pPr>
            <w:pStyle w:val="Piedepgina"/>
            <w:jc w:val="center"/>
            <w:rPr>
              <w:b/>
              <w:color w:val="385623" w:themeColor="accent6" w:themeShade="80"/>
              <w:sz w:val="24"/>
              <w:szCs w:val="24"/>
            </w:rPr>
          </w:pPr>
          <w:r w:rsidRPr="00C73CB7">
            <w:rPr>
              <w:color w:val="385623" w:themeColor="accent6" w:themeShade="80"/>
              <w:sz w:val="24"/>
              <w:szCs w:val="24"/>
            </w:rPr>
            <w:fldChar w:fldCharType="begin"/>
          </w:r>
          <w:r w:rsidR="00035D3A" w:rsidRPr="002E0FF0">
            <w:rPr>
              <w:color w:val="385623" w:themeColor="accent6" w:themeShade="80"/>
              <w:sz w:val="24"/>
              <w:szCs w:val="24"/>
            </w:rPr>
            <w:instrText xml:space="preserve"> PAGE   \* MERGEFORMAT </w:instrText>
          </w:r>
          <w:r w:rsidRPr="00C73CB7">
            <w:rPr>
              <w:color w:val="385623" w:themeColor="accent6" w:themeShade="80"/>
              <w:sz w:val="24"/>
              <w:szCs w:val="24"/>
            </w:rPr>
            <w:fldChar w:fldCharType="separate"/>
          </w:r>
          <w:r w:rsidR="00E90561" w:rsidRPr="00E90561">
            <w:rPr>
              <w:b/>
              <w:noProof/>
              <w:color w:val="385623" w:themeColor="accent6" w:themeShade="80"/>
              <w:sz w:val="24"/>
              <w:szCs w:val="24"/>
            </w:rPr>
            <w:t>1</w:t>
          </w:r>
          <w:r w:rsidRPr="002E0FF0">
            <w:rPr>
              <w:b/>
              <w:noProof/>
              <w:color w:val="385623" w:themeColor="accent6" w:themeShade="80"/>
              <w:sz w:val="24"/>
              <w:szCs w:val="24"/>
            </w:rPr>
            <w:fldChar w:fldCharType="end"/>
          </w:r>
        </w:p>
      </w:tc>
      <w:tc>
        <w:tcPr>
          <w:tcW w:w="7938" w:type="dxa"/>
        </w:tcPr>
        <w:p w:rsidR="00035D3A" w:rsidRPr="00A30FEE" w:rsidRDefault="00035D3A" w:rsidP="00A30FEE">
          <w:pPr>
            <w:pStyle w:val="Encabezado"/>
            <w:tabs>
              <w:tab w:val="left" w:pos="2475"/>
              <w:tab w:val="left" w:pos="4825"/>
            </w:tabs>
            <w:spacing w:line="276" w:lineRule="auto"/>
            <w:jc w:val="center"/>
            <w:rPr>
              <w:rFonts w:cstheme="minorHAnsi"/>
              <w:color w:val="538135" w:themeColor="accent6" w:themeShade="BF"/>
            </w:rPr>
          </w:pPr>
          <w:r>
            <w:rPr>
              <w:rFonts w:cstheme="minorHAnsi"/>
              <w:color w:val="538135" w:themeColor="accent6" w:themeShade="BF"/>
            </w:rPr>
            <w:t>UTP 2026</w:t>
          </w:r>
          <w:r w:rsidR="00E90561">
            <w:rPr>
              <w:rFonts w:cstheme="minorHAnsi"/>
              <w:color w:val="538135" w:themeColor="accent6" w:themeShade="BF"/>
            </w:rPr>
            <w:t xml:space="preserve"> -  mzuniga@colegiosanisaacjogues.cl</w:t>
          </w:r>
        </w:p>
      </w:tc>
    </w:tr>
  </w:tbl>
  <w:p w:rsidR="00035D3A" w:rsidRDefault="00035D3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6AA" w:rsidRDefault="002776AA" w:rsidP="005E4D3E">
      <w:pPr>
        <w:spacing w:after="0" w:line="240" w:lineRule="auto"/>
      </w:pPr>
      <w:r>
        <w:separator/>
      </w:r>
    </w:p>
  </w:footnote>
  <w:footnote w:type="continuationSeparator" w:id="1">
    <w:p w:rsidR="002776AA" w:rsidRDefault="002776AA" w:rsidP="005E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D3A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b/>
        <w:color w:val="525252" w:themeColor="accent3" w:themeShade="80"/>
      </w:rPr>
    </w:pPr>
    <w:r>
      <w:rPr>
        <w:b/>
        <w:noProof/>
        <w:color w:val="525252" w:themeColor="accent3" w:themeShade="80"/>
        <w:lang w:val="es-ES" w:eastAsia="es-ES"/>
      </w:rPr>
      <w:drawing>
        <wp:inline distT="0" distB="0" distL="0" distR="0">
          <wp:extent cx="790575" cy="838199"/>
          <wp:effectExtent l="19050" t="0" r="0" b="0"/>
          <wp:docPr id="8" name="Imagen 1" descr="C:\Users\Colegio San Isaac\UTP\UTP\INSIG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egio San Isaac\UTP\UTP\INSIGN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509" cy="844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5D3A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rFonts w:ascii="Agency FB" w:hAnsi="Agency FB"/>
        <w:b/>
        <w:color w:val="385623" w:themeColor="accent6" w:themeShade="80"/>
      </w:rPr>
    </w:pPr>
    <w:r w:rsidRPr="002E0FF0">
      <w:rPr>
        <w:rFonts w:ascii="Agency FB" w:hAnsi="Agency FB"/>
        <w:b/>
        <w:color w:val="385623" w:themeColor="accent6" w:themeShade="80"/>
      </w:rPr>
      <w:t>Unidad Técnico Pedagógica</w:t>
    </w:r>
  </w:p>
  <w:p w:rsidR="00035D3A" w:rsidRPr="002E0FF0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rFonts w:ascii="Agency FB" w:hAnsi="Agency FB"/>
        <w:b/>
        <w:color w:val="385623" w:themeColor="accent6" w:themeShade="80"/>
      </w:rPr>
    </w:pPr>
    <w:r>
      <w:rPr>
        <w:rFonts w:ascii="Agency FB" w:hAnsi="Agency FB"/>
        <w:b/>
        <w:color w:val="385623" w:themeColor="accent6" w:themeShade="80"/>
      </w:rPr>
      <w:t>7° Básico a 4° Medio</w:t>
    </w:r>
  </w:p>
  <w:p w:rsidR="00035D3A" w:rsidRPr="002E0FF0" w:rsidRDefault="00035D3A" w:rsidP="002E0FF0">
    <w:pPr>
      <w:pStyle w:val="Encabezado"/>
      <w:tabs>
        <w:tab w:val="left" w:pos="2475"/>
        <w:tab w:val="left" w:pos="4825"/>
      </w:tabs>
      <w:spacing w:line="276" w:lineRule="auto"/>
      <w:rPr>
        <w:rFonts w:ascii="Agency FB" w:hAnsi="Agency FB"/>
      </w:rPr>
    </w:pPr>
    <w:r w:rsidRPr="002E0FF0">
      <w:rPr>
        <w:rFonts w:ascii="Agency FB" w:hAnsi="Agency FB"/>
        <w:noProof/>
        <w:color w:val="525252" w:themeColor="accent3" w:themeShade="80"/>
        <w:lang w:val="es-ES" w:eastAsia="es-ES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-19686</wp:posOffset>
          </wp:positionH>
          <wp:positionV relativeFrom="paragraph">
            <wp:posOffset>56515</wp:posOffset>
          </wp:positionV>
          <wp:extent cx="6924675" cy="93577"/>
          <wp:effectExtent l="19050" t="0" r="9525" b="0"/>
          <wp:wrapNone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675" cy="935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876"/>
    <w:multiLevelType w:val="hybridMultilevel"/>
    <w:tmpl w:val="AB848384"/>
    <w:lvl w:ilvl="0" w:tplc="40EAA5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BB30A3A"/>
    <w:multiLevelType w:val="hybridMultilevel"/>
    <w:tmpl w:val="29F60A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2D2CA3"/>
    <w:multiLevelType w:val="hybridMultilevel"/>
    <w:tmpl w:val="366EA226"/>
    <w:lvl w:ilvl="0" w:tplc="FEA24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D4ABC"/>
    <w:multiLevelType w:val="hybridMultilevel"/>
    <w:tmpl w:val="6EEE0B6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91BFD"/>
    <w:multiLevelType w:val="hybridMultilevel"/>
    <w:tmpl w:val="91F4C790"/>
    <w:lvl w:ilvl="0" w:tplc="38D0E18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3A1576"/>
    <w:multiLevelType w:val="hybridMultilevel"/>
    <w:tmpl w:val="06100BE2"/>
    <w:lvl w:ilvl="0" w:tplc="348E8C80">
      <w:numFmt w:val="bullet"/>
      <w:lvlText w:val=""/>
      <w:lvlJc w:val="left"/>
      <w:pPr>
        <w:ind w:left="548" w:hanging="42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4424136">
      <w:numFmt w:val="bullet"/>
      <w:lvlText w:val="o"/>
      <w:lvlJc w:val="left"/>
      <w:pPr>
        <w:ind w:left="973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2CDEB796">
      <w:numFmt w:val="bullet"/>
      <w:lvlText w:val="•"/>
      <w:lvlJc w:val="left"/>
      <w:pPr>
        <w:ind w:left="1917" w:hanging="286"/>
      </w:pPr>
      <w:rPr>
        <w:rFonts w:hint="default"/>
        <w:lang w:val="es-ES" w:eastAsia="en-US" w:bidi="ar-SA"/>
      </w:rPr>
    </w:lvl>
    <w:lvl w:ilvl="3" w:tplc="83F607AA">
      <w:numFmt w:val="bullet"/>
      <w:lvlText w:val="•"/>
      <w:lvlJc w:val="left"/>
      <w:pPr>
        <w:ind w:left="2855" w:hanging="286"/>
      </w:pPr>
      <w:rPr>
        <w:rFonts w:hint="default"/>
        <w:lang w:val="es-ES" w:eastAsia="en-US" w:bidi="ar-SA"/>
      </w:rPr>
    </w:lvl>
    <w:lvl w:ilvl="4" w:tplc="63C60C60">
      <w:numFmt w:val="bullet"/>
      <w:lvlText w:val="•"/>
      <w:lvlJc w:val="left"/>
      <w:pPr>
        <w:ind w:left="3793" w:hanging="286"/>
      </w:pPr>
      <w:rPr>
        <w:rFonts w:hint="default"/>
        <w:lang w:val="es-ES" w:eastAsia="en-US" w:bidi="ar-SA"/>
      </w:rPr>
    </w:lvl>
    <w:lvl w:ilvl="5" w:tplc="3B94188E">
      <w:numFmt w:val="bullet"/>
      <w:lvlText w:val="•"/>
      <w:lvlJc w:val="left"/>
      <w:pPr>
        <w:ind w:left="4731" w:hanging="286"/>
      </w:pPr>
      <w:rPr>
        <w:rFonts w:hint="default"/>
        <w:lang w:val="es-ES" w:eastAsia="en-US" w:bidi="ar-SA"/>
      </w:rPr>
    </w:lvl>
    <w:lvl w:ilvl="6" w:tplc="5A2A6FE4">
      <w:numFmt w:val="bullet"/>
      <w:lvlText w:val="•"/>
      <w:lvlJc w:val="left"/>
      <w:pPr>
        <w:ind w:left="5668" w:hanging="286"/>
      </w:pPr>
      <w:rPr>
        <w:rFonts w:hint="default"/>
        <w:lang w:val="es-ES" w:eastAsia="en-US" w:bidi="ar-SA"/>
      </w:rPr>
    </w:lvl>
    <w:lvl w:ilvl="7" w:tplc="E0582432">
      <w:numFmt w:val="bullet"/>
      <w:lvlText w:val="•"/>
      <w:lvlJc w:val="left"/>
      <w:pPr>
        <w:ind w:left="6606" w:hanging="286"/>
      </w:pPr>
      <w:rPr>
        <w:rFonts w:hint="default"/>
        <w:lang w:val="es-ES" w:eastAsia="en-US" w:bidi="ar-SA"/>
      </w:rPr>
    </w:lvl>
    <w:lvl w:ilvl="8" w:tplc="12129BC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</w:abstractNum>
  <w:abstractNum w:abstractNumId="6">
    <w:nsid w:val="3E5F1541"/>
    <w:multiLevelType w:val="hybridMultilevel"/>
    <w:tmpl w:val="CA7456F2"/>
    <w:lvl w:ilvl="0" w:tplc="42FAF02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C465B"/>
    <w:multiLevelType w:val="hybridMultilevel"/>
    <w:tmpl w:val="CB18E376"/>
    <w:lvl w:ilvl="0" w:tplc="596630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E01D7"/>
    <w:multiLevelType w:val="hybridMultilevel"/>
    <w:tmpl w:val="4C7238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62992"/>
    <w:multiLevelType w:val="hybridMultilevel"/>
    <w:tmpl w:val="D146205E"/>
    <w:lvl w:ilvl="0" w:tplc="543852D4">
      <w:numFmt w:val="bullet"/>
      <w:lvlText w:val="•"/>
      <w:lvlJc w:val="left"/>
      <w:pPr>
        <w:ind w:left="548" w:hanging="428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es-ES" w:eastAsia="en-US" w:bidi="ar-SA"/>
      </w:rPr>
    </w:lvl>
    <w:lvl w:ilvl="1" w:tplc="097E65FA">
      <w:numFmt w:val="bullet"/>
      <w:lvlText w:val="•"/>
      <w:lvlJc w:val="left"/>
      <w:pPr>
        <w:ind w:left="841" w:hanging="360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es-ES" w:eastAsia="en-US" w:bidi="ar-SA"/>
      </w:rPr>
    </w:lvl>
    <w:lvl w:ilvl="2" w:tplc="7FEE6DBC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27EC087A">
      <w:numFmt w:val="bullet"/>
      <w:lvlText w:val="•"/>
      <w:lvlJc w:val="left"/>
      <w:pPr>
        <w:ind w:left="2746" w:hanging="360"/>
      </w:pPr>
      <w:rPr>
        <w:rFonts w:hint="default"/>
        <w:lang w:val="es-ES" w:eastAsia="en-US" w:bidi="ar-SA"/>
      </w:rPr>
    </w:lvl>
    <w:lvl w:ilvl="4" w:tplc="7A48B6B0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5" w:tplc="1D688A68">
      <w:numFmt w:val="bullet"/>
      <w:lvlText w:val="•"/>
      <w:lvlJc w:val="left"/>
      <w:pPr>
        <w:ind w:left="4653" w:hanging="360"/>
      </w:pPr>
      <w:rPr>
        <w:rFonts w:hint="default"/>
        <w:lang w:val="es-ES" w:eastAsia="en-US" w:bidi="ar-SA"/>
      </w:rPr>
    </w:lvl>
    <w:lvl w:ilvl="6" w:tplc="46DE1DDA">
      <w:numFmt w:val="bullet"/>
      <w:lvlText w:val="•"/>
      <w:lvlJc w:val="left"/>
      <w:pPr>
        <w:ind w:left="5606" w:hanging="360"/>
      </w:pPr>
      <w:rPr>
        <w:rFonts w:hint="default"/>
        <w:lang w:val="es-ES" w:eastAsia="en-US" w:bidi="ar-SA"/>
      </w:rPr>
    </w:lvl>
    <w:lvl w:ilvl="7" w:tplc="83BC4BE6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8" w:tplc="1FC4F16E">
      <w:numFmt w:val="bullet"/>
      <w:lvlText w:val="•"/>
      <w:lvlJc w:val="left"/>
      <w:pPr>
        <w:ind w:left="7513" w:hanging="360"/>
      </w:pPr>
      <w:rPr>
        <w:rFonts w:hint="default"/>
        <w:lang w:val="es-ES" w:eastAsia="en-US" w:bidi="ar-SA"/>
      </w:rPr>
    </w:lvl>
  </w:abstractNum>
  <w:abstractNum w:abstractNumId="10">
    <w:nsid w:val="6F11356C"/>
    <w:multiLevelType w:val="hybridMultilevel"/>
    <w:tmpl w:val="38D0E870"/>
    <w:lvl w:ilvl="0" w:tplc="0C0A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1">
    <w:nsid w:val="719C3410"/>
    <w:multiLevelType w:val="hybridMultilevel"/>
    <w:tmpl w:val="0944E540"/>
    <w:lvl w:ilvl="0" w:tplc="68561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DC6029"/>
    <w:multiLevelType w:val="hybridMultilevel"/>
    <w:tmpl w:val="9D6E2A9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9D5FCB"/>
    <w:rsid w:val="000068CA"/>
    <w:rsid w:val="00021C1A"/>
    <w:rsid w:val="00030B7F"/>
    <w:rsid w:val="00035D3A"/>
    <w:rsid w:val="000373D7"/>
    <w:rsid w:val="00060166"/>
    <w:rsid w:val="00070E11"/>
    <w:rsid w:val="00096530"/>
    <w:rsid w:val="000A4BDC"/>
    <w:rsid w:val="000C2099"/>
    <w:rsid w:val="000D5EED"/>
    <w:rsid w:val="000E42D7"/>
    <w:rsid w:val="000E5877"/>
    <w:rsid w:val="00105CB4"/>
    <w:rsid w:val="00106EBD"/>
    <w:rsid w:val="0010785B"/>
    <w:rsid w:val="00111D16"/>
    <w:rsid w:val="001267BA"/>
    <w:rsid w:val="00133EA6"/>
    <w:rsid w:val="00135764"/>
    <w:rsid w:val="00165572"/>
    <w:rsid w:val="00174FB5"/>
    <w:rsid w:val="001771F6"/>
    <w:rsid w:val="00185C05"/>
    <w:rsid w:val="001879F2"/>
    <w:rsid w:val="00192876"/>
    <w:rsid w:val="001B063D"/>
    <w:rsid w:val="001C3947"/>
    <w:rsid w:val="001D7624"/>
    <w:rsid w:val="001E1A29"/>
    <w:rsid w:val="00212A71"/>
    <w:rsid w:val="0021472F"/>
    <w:rsid w:val="00225774"/>
    <w:rsid w:val="002415F6"/>
    <w:rsid w:val="00243F3D"/>
    <w:rsid w:val="002544AA"/>
    <w:rsid w:val="002776AA"/>
    <w:rsid w:val="002829FE"/>
    <w:rsid w:val="002906ED"/>
    <w:rsid w:val="00296DA6"/>
    <w:rsid w:val="002A120D"/>
    <w:rsid w:val="002B3BA3"/>
    <w:rsid w:val="002C62BE"/>
    <w:rsid w:val="002D193D"/>
    <w:rsid w:val="002E09F8"/>
    <w:rsid w:val="002E0FF0"/>
    <w:rsid w:val="002E1356"/>
    <w:rsid w:val="002F35E1"/>
    <w:rsid w:val="003021D3"/>
    <w:rsid w:val="003067F9"/>
    <w:rsid w:val="00330FEC"/>
    <w:rsid w:val="00336E06"/>
    <w:rsid w:val="00370721"/>
    <w:rsid w:val="0037724F"/>
    <w:rsid w:val="00387953"/>
    <w:rsid w:val="003949BE"/>
    <w:rsid w:val="003A0C55"/>
    <w:rsid w:val="003A3C47"/>
    <w:rsid w:val="003B017A"/>
    <w:rsid w:val="003C0B53"/>
    <w:rsid w:val="003C2AAA"/>
    <w:rsid w:val="003D6DD8"/>
    <w:rsid w:val="0041303E"/>
    <w:rsid w:val="00435F15"/>
    <w:rsid w:val="0043629E"/>
    <w:rsid w:val="0044045A"/>
    <w:rsid w:val="00440C26"/>
    <w:rsid w:val="00444E4F"/>
    <w:rsid w:val="00462266"/>
    <w:rsid w:val="00491889"/>
    <w:rsid w:val="004A0D6F"/>
    <w:rsid w:val="004A373B"/>
    <w:rsid w:val="004B5551"/>
    <w:rsid w:val="004C7AFF"/>
    <w:rsid w:val="004F6C9B"/>
    <w:rsid w:val="00506656"/>
    <w:rsid w:val="0051393C"/>
    <w:rsid w:val="00522B14"/>
    <w:rsid w:val="0052411C"/>
    <w:rsid w:val="00524A69"/>
    <w:rsid w:val="00530F83"/>
    <w:rsid w:val="0054245B"/>
    <w:rsid w:val="005445E8"/>
    <w:rsid w:val="00571F68"/>
    <w:rsid w:val="0058342A"/>
    <w:rsid w:val="00593091"/>
    <w:rsid w:val="00597B7D"/>
    <w:rsid w:val="005A4F1F"/>
    <w:rsid w:val="005B4BF9"/>
    <w:rsid w:val="005B74E6"/>
    <w:rsid w:val="005C27E6"/>
    <w:rsid w:val="005C3758"/>
    <w:rsid w:val="005C5ECE"/>
    <w:rsid w:val="005E12DB"/>
    <w:rsid w:val="005E1594"/>
    <w:rsid w:val="005E4D3E"/>
    <w:rsid w:val="005F54BA"/>
    <w:rsid w:val="00600BFD"/>
    <w:rsid w:val="00601D1A"/>
    <w:rsid w:val="006145C2"/>
    <w:rsid w:val="00622225"/>
    <w:rsid w:val="00624E5A"/>
    <w:rsid w:val="00646197"/>
    <w:rsid w:val="00650FD0"/>
    <w:rsid w:val="00654BDE"/>
    <w:rsid w:val="00657803"/>
    <w:rsid w:val="00657DB6"/>
    <w:rsid w:val="00663014"/>
    <w:rsid w:val="00687EDA"/>
    <w:rsid w:val="0069648C"/>
    <w:rsid w:val="006A3641"/>
    <w:rsid w:val="006A57D7"/>
    <w:rsid w:val="006A61FF"/>
    <w:rsid w:val="006B2BAF"/>
    <w:rsid w:val="006B73BA"/>
    <w:rsid w:val="006D42DC"/>
    <w:rsid w:val="006E68CF"/>
    <w:rsid w:val="006F69A9"/>
    <w:rsid w:val="00701763"/>
    <w:rsid w:val="00703DDC"/>
    <w:rsid w:val="007060E8"/>
    <w:rsid w:val="00706208"/>
    <w:rsid w:val="00712395"/>
    <w:rsid w:val="00716A35"/>
    <w:rsid w:val="0074526F"/>
    <w:rsid w:val="00765302"/>
    <w:rsid w:val="00787F50"/>
    <w:rsid w:val="007A3965"/>
    <w:rsid w:val="007B2FA3"/>
    <w:rsid w:val="007C3B1C"/>
    <w:rsid w:val="007F4363"/>
    <w:rsid w:val="00814745"/>
    <w:rsid w:val="00815D25"/>
    <w:rsid w:val="00820BCA"/>
    <w:rsid w:val="00847615"/>
    <w:rsid w:val="00875498"/>
    <w:rsid w:val="008802DB"/>
    <w:rsid w:val="00880E14"/>
    <w:rsid w:val="00885A14"/>
    <w:rsid w:val="008A10BF"/>
    <w:rsid w:val="008A7A55"/>
    <w:rsid w:val="008C2936"/>
    <w:rsid w:val="008E1413"/>
    <w:rsid w:val="008F0B63"/>
    <w:rsid w:val="008F6769"/>
    <w:rsid w:val="009171EE"/>
    <w:rsid w:val="009311C2"/>
    <w:rsid w:val="00946AB9"/>
    <w:rsid w:val="00967DCF"/>
    <w:rsid w:val="009767D0"/>
    <w:rsid w:val="0098378E"/>
    <w:rsid w:val="009A6C85"/>
    <w:rsid w:val="009C2A64"/>
    <w:rsid w:val="009C315B"/>
    <w:rsid w:val="009D0BDD"/>
    <w:rsid w:val="009D5FCB"/>
    <w:rsid w:val="009D727B"/>
    <w:rsid w:val="009E5EEB"/>
    <w:rsid w:val="009F2B72"/>
    <w:rsid w:val="00A0007E"/>
    <w:rsid w:val="00A0763A"/>
    <w:rsid w:val="00A21E9D"/>
    <w:rsid w:val="00A243F8"/>
    <w:rsid w:val="00A30FEE"/>
    <w:rsid w:val="00A40E87"/>
    <w:rsid w:val="00A40FB3"/>
    <w:rsid w:val="00A53E65"/>
    <w:rsid w:val="00A5710A"/>
    <w:rsid w:val="00A76293"/>
    <w:rsid w:val="00A837C4"/>
    <w:rsid w:val="00A83D84"/>
    <w:rsid w:val="00A86F6F"/>
    <w:rsid w:val="00A90BF0"/>
    <w:rsid w:val="00AB470A"/>
    <w:rsid w:val="00AB4D70"/>
    <w:rsid w:val="00AD1944"/>
    <w:rsid w:val="00AE2656"/>
    <w:rsid w:val="00AE6994"/>
    <w:rsid w:val="00B067C0"/>
    <w:rsid w:val="00B172C1"/>
    <w:rsid w:val="00B546BE"/>
    <w:rsid w:val="00B563FF"/>
    <w:rsid w:val="00B6580C"/>
    <w:rsid w:val="00B805C7"/>
    <w:rsid w:val="00B84876"/>
    <w:rsid w:val="00BB0D71"/>
    <w:rsid w:val="00BB38DB"/>
    <w:rsid w:val="00BC7D92"/>
    <w:rsid w:val="00BD5C9A"/>
    <w:rsid w:val="00BE05FB"/>
    <w:rsid w:val="00BE42DF"/>
    <w:rsid w:val="00BE7D3F"/>
    <w:rsid w:val="00BF1DD7"/>
    <w:rsid w:val="00C25861"/>
    <w:rsid w:val="00C277E9"/>
    <w:rsid w:val="00C354E9"/>
    <w:rsid w:val="00C42875"/>
    <w:rsid w:val="00C552D5"/>
    <w:rsid w:val="00C67DC3"/>
    <w:rsid w:val="00C73CB7"/>
    <w:rsid w:val="00C776F8"/>
    <w:rsid w:val="00C85A17"/>
    <w:rsid w:val="00C9696D"/>
    <w:rsid w:val="00CA224C"/>
    <w:rsid w:val="00CA3527"/>
    <w:rsid w:val="00CD7FDF"/>
    <w:rsid w:val="00CE44BD"/>
    <w:rsid w:val="00D048DA"/>
    <w:rsid w:val="00D07F64"/>
    <w:rsid w:val="00D2476F"/>
    <w:rsid w:val="00D364F9"/>
    <w:rsid w:val="00D47836"/>
    <w:rsid w:val="00D50E84"/>
    <w:rsid w:val="00D515A8"/>
    <w:rsid w:val="00D51F9B"/>
    <w:rsid w:val="00D548E9"/>
    <w:rsid w:val="00D55D91"/>
    <w:rsid w:val="00D66E57"/>
    <w:rsid w:val="00D7727B"/>
    <w:rsid w:val="00D922B5"/>
    <w:rsid w:val="00D92900"/>
    <w:rsid w:val="00DA4A7F"/>
    <w:rsid w:val="00DA73B1"/>
    <w:rsid w:val="00DB02EB"/>
    <w:rsid w:val="00DB1A01"/>
    <w:rsid w:val="00DB2D2D"/>
    <w:rsid w:val="00DB40FA"/>
    <w:rsid w:val="00DC016D"/>
    <w:rsid w:val="00DE33FE"/>
    <w:rsid w:val="00DE5CBE"/>
    <w:rsid w:val="00DE6580"/>
    <w:rsid w:val="00E03D62"/>
    <w:rsid w:val="00E0521B"/>
    <w:rsid w:val="00E17455"/>
    <w:rsid w:val="00E2083C"/>
    <w:rsid w:val="00E21850"/>
    <w:rsid w:val="00E218DE"/>
    <w:rsid w:val="00E23073"/>
    <w:rsid w:val="00E32D40"/>
    <w:rsid w:val="00E34A6F"/>
    <w:rsid w:val="00E35E91"/>
    <w:rsid w:val="00E420DB"/>
    <w:rsid w:val="00E44BAC"/>
    <w:rsid w:val="00E4727E"/>
    <w:rsid w:val="00E500A9"/>
    <w:rsid w:val="00E50EC0"/>
    <w:rsid w:val="00E65C45"/>
    <w:rsid w:val="00E90561"/>
    <w:rsid w:val="00EA2896"/>
    <w:rsid w:val="00EA69FB"/>
    <w:rsid w:val="00ED3F49"/>
    <w:rsid w:val="00EF706F"/>
    <w:rsid w:val="00F07658"/>
    <w:rsid w:val="00F1241A"/>
    <w:rsid w:val="00F2170C"/>
    <w:rsid w:val="00F272DE"/>
    <w:rsid w:val="00F30C8E"/>
    <w:rsid w:val="00F33AF9"/>
    <w:rsid w:val="00F516B4"/>
    <w:rsid w:val="00F57253"/>
    <w:rsid w:val="00F638B8"/>
    <w:rsid w:val="00F65D74"/>
    <w:rsid w:val="00F83A44"/>
    <w:rsid w:val="00FA7669"/>
    <w:rsid w:val="00FC4876"/>
    <w:rsid w:val="00FC5F49"/>
    <w:rsid w:val="00FC6A8B"/>
    <w:rsid w:val="00FC6B8B"/>
    <w:rsid w:val="00FD2B09"/>
    <w:rsid w:val="00FD3D92"/>
    <w:rsid w:val="00FD5F8D"/>
    <w:rsid w:val="00FE65A4"/>
    <w:rsid w:val="00FE7290"/>
    <w:rsid w:val="00FF4C78"/>
    <w:rsid w:val="00FF5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64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D3E"/>
  </w:style>
  <w:style w:type="paragraph" w:styleId="Piedepgina">
    <w:name w:val="footer"/>
    <w:basedOn w:val="Normal"/>
    <w:link w:val="Piedepgina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D3E"/>
  </w:style>
  <w:style w:type="paragraph" w:styleId="Textodeglobo">
    <w:name w:val="Balloon Text"/>
    <w:basedOn w:val="Normal"/>
    <w:link w:val="TextodegloboCar"/>
    <w:uiPriority w:val="99"/>
    <w:semiHidden/>
    <w:unhideWhenUsed/>
    <w:rsid w:val="007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6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0FF0"/>
    <w:rPr>
      <w:color w:val="0563C1" w:themeColor="hyperlink"/>
      <w:u w:val="single"/>
    </w:rPr>
  </w:style>
  <w:style w:type="table" w:styleId="Tablaconcuadrcula">
    <w:name w:val="Table Grid"/>
    <w:basedOn w:val="Tablanormal"/>
    <w:rsid w:val="002E13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60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166"/>
    <w:rPr>
      <w:rFonts w:ascii="Calibri" w:eastAsia="Calibri" w:hAnsi="Calibri" w:cs="Calibri"/>
      <w:lang w:val="es-ES"/>
    </w:rPr>
  </w:style>
  <w:style w:type="paragraph" w:customStyle="1" w:styleId="Ttulo11">
    <w:name w:val="Título 11"/>
    <w:basedOn w:val="Normal"/>
    <w:uiPriority w:val="1"/>
    <w:qFormat/>
    <w:rsid w:val="00060166"/>
    <w:pPr>
      <w:widowControl w:val="0"/>
      <w:autoSpaceDE w:val="0"/>
      <w:autoSpaceDN w:val="0"/>
      <w:spacing w:before="28" w:after="0" w:line="240" w:lineRule="auto"/>
      <w:ind w:left="121"/>
      <w:outlineLvl w:val="1"/>
    </w:pPr>
    <w:rPr>
      <w:rFonts w:ascii="Calibri" w:eastAsia="Calibri" w:hAnsi="Calibri" w:cs="Calibri"/>
      <w:sz w:val="36"/>
      <w:szCs w:val="36"/>
      <w:lang w:val="es-ES"/>
    </w:rPr>
  </w:style>
  <w:style w:type="paragraph" w:customStyle="1" w:styleId="Ttulo21">
    <w:name w:val="Título 21"/>
    <w:basedOn w:val="Normal"/>
    <w:uiPriority w:val="1"/>
    <w:qFormat/>
    <w:rsid w:val="00060166"/>
    <w:pPr>
      <w:widowControl w:val="0"/>
      <w:autoSpaceDE w:val="0"/>
      <w:autoSpaceDN w:val="0"/>
      <w:spacing w:before="195" w:after="0" w:line="240" w:lineRule="auto"/>
      <w:ind w:left="121"/>
      <w:jc w:val="both"/>
      <w:outlineLvl w:val="2"/>
    </w:pPr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09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41">
    <w:name w:val="Título 41"/>
    <w:basedOn w:val="Normal"/>
    <w:uiPriority w:val="1"/>
    <w:qFormat/>
    <w:rsid w:val="00096530"/>
    <w:pPr>
      <w:widowControl w:val="0"/>
      <w:autoSpaceDE w:val="0"/>
      <w:autoSpaceDN w:val="0"/>
      <w:spacing w:after="0" w:line="240" w:lineRule="auto"/>
      <w:ind w:left="121"/>
      <w:outlineLvl w:val="4"/>
    </w:pPr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096530"/>
    <w:pPr>
      <w:widowControl w:val="0"/>
      <w:autoSpaceDE w:val="0"/>
      <w:autoSpaceDN w:val="0"/>
      <w:spacing w:after="0" w:line="223" w:lineRule="exact"/>
      <w:ind w:left="107"/>
    </w:pPr>
    <w:rPr>
      <w:rFonts w:ascii="Calibri" w:eastAsia="Calibri" w:hAnsi="Calibri" w:cs="Calibri"/>
      <w:lang w:val="es-ES"/>
    </w:rPr>
  </w:style>
  <w:style w:type="character" w:customStyle="1" w:styleId="t286pc">
    <w:name w:val="t286pc"/>
    <w:basedOn w:val="Fuentedeprrafopredeter"/>
    <w:rsid w:val="00DC016D"/>
  </w:style>
  <w:style w:type="character" w:styleId="Textoennegrita">
    <w:name w:val="Strong"/>
    <w:basedOn w:val="Fuentedeprrafopredeter"/>
    <w:uiPriority w:val="22"/>
    <w:qFormat/>
    <w:rsid w:val="00DC0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64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D3E"/>
  </w:style>
  <w:style w:type="paragraph" w:styleId="Piedepgina">
    <w:name w:val="footer"/>
    <w:basedOn w:val="Normal"/>
    <w:link w:val="Piedepgina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D3E"/>
  </w:style>
  <w:style w:type="paragraph" w:styleId="Textodeglobo">
    <w:name w:val="Balloon Text"/>
    <w:basedOn w:val="Normal"/>
    <w:link w:val="TextodegloboCar"/>
    <w:uiPriority w:val="99"/>
    <w:semiHidden/>
    <w:unhideWhenUsed/>
    <w:rsid w:val="007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6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0FF0"/>
    <w:rPr>
      <w:color w:val="0563C1" w:themeColor="hyperlink"/>
      <w:u w:val="single"/>
    </w:rPr>
  </w:style>
  <w:style w:type="table" w:styleId="Tablaconcuadrcula">
    <w:name w:val="Table Grid"/>
    <w:basedOn w:val="Tablanormal"/>
    <w:rsid w:val="002E13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60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166"/>
    <w:rPr>
      <w:rFonts w:ascii="Calibri" w:eastAsia="Calibri" w:hAnsi="Calibri" w:cs="Calibri"/>
      <w:lang w:val="es-ES"/>
    </w:rPr>
  </w:style>
  <w:style w:type="paragraph" w:customStyle="1" w:styleId="Ttulo11">
    <w:name w:val="Título 11"/>
    <w:basedOn w:val="Normal"/>
    <w:uiPriority w:val="1"/>
    <w:qFormat/>
    <w:rsid w:val="00060166"/>
    <w:pPr>
      <w:widowControl w:val="0"/>
      <w:autoSpaceDE w:val="0"/>
      <w:autoSpaceDN w:val="0"/>
      <w:spacing w:before="28" w:after="0" w:line="240" w:lineRule="auto"/>
      <w:ind w:left="121"/>
      <w:outlineLvl w:val="1"/>
    </w:pPr>
    <w:rPr>
      <w:rFonts w:ascii="Calibri" w:eastAsia="Calibri" w:hAnsi="Calibri" w:cs="Calibri"/>
      <w:sz w:val="36"/>
      <w:szCs w:val="36"/>
      <w:lang w:val="es-ES"/>
    </w:rPr>
  </w:style>
  <w:style w:type="paragraph" w:customStyle="1" w:styleId="Ttulo21">
    <w:name w:val="Título 21"/>
    <w:basedOn w:val="Normal"/>
    <w:uiPriority w:val="1"/>
    <w:qFormat/>
    <w:rsid w:val="00060166"/>
    <w:pPr>
      <w:widowControl w:val="0"/>
      <w:autoSpaceDE w:val="0"/>
      <w:autoSpaceDN w:val="0"/>
      <w:spacing w:before="195" w:after="0" w:line="240" w:lineRule="auto"/>
      <w:ind w:left="121"/>
      <w:jc w:val="both"/>
      <w:outlineLvl w:val="2"/>
    </w:pPr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09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41">
    <w:name w:val="Título 41"/>
    <w:basedOn w:val="Normal"/>
    <w:uiPriority w:val="1"/>
    <w:qFormat/>
    <w:rsid w:val="00096530"/>
    <w:pPr>
      <w:widowControl w:val="0"/>
      <w:autoSpaceDE w:val="0"/>
      <w:autoSpaceDN w:val="0"/>
      <w:spacing w:after="0" w:line="240" w:lineRule="auto"/>
      <w:ind w:left="121"/>
      <w:outlineLvl w:val="4"/>
    </w:pPr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096530"/>
    <w:pPr>
      <w:widowControl w:val="0"/>
      <w:autoSpaceDE w:val="0"/>
      <w:autoSpaceDN w:val="0"/>
      <w:spacing w:after="0" w:line="223" w:lineRule="exact"/>
      <w:ind w:left="107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87">
              <w:blockQuote w:val="1"/>
              <w:marLeft w:val="600"/>
              <w:marRight w:val="4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901">
                  <w:blockQuote w:val="1"/>
                  <w:marLeft w:val="600"/>
                  <w:marRight w:val="45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patricia vargas herrera</dc:creator>
  <cp:lastModifiedBy>CSIJ#9</cp:lastModifiedBy>
  <cp:revision>20</cp:revision>
  <cp:lastPrinted>2026-05-14T13:42:00Z</cp:lastPrinted>
  <dcterms:created xsi:type="dcterms:W3CDTF">2026-05-22T17:12:00Z</dcterms:created>
  <dcterms:modified xsi:type="dcterms:W3CDTF">2026-05-27T15:51:00Z</dcterms:modified>
</cp:coreProperties>
</file>